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8" w:rsidRDefault="00251558" w:rsidP="003E3880"/>
    <w:p w:rsidR="003E3880" w:rsidRDefault="003E3880" w:rsidP="003E3880"/>
    <w:p w:rsidR="003E3880" w:rsidRDefault="003E3880" w:rsidP="003E3880"/>
    <w:p w:rsidR="003E3880" w:rsidRDefault="003E3880" w:rsidP="003E3880"/>
    <w:p w:rsidR="00251558" w:rsidRDefault="00251558" w:rsidP="00251558"/>
    <w:p w:rsidR="00251558" w:rsidRDefault="00251558" w:rsidP="00251558">
      <w:pPr>
        <w:jc w:val="center"/>
        <w:rPr>
          <w:rFonts w:ascii="Arial" w:hAnsi="Arial" w:cs="Arial"/>
          <w:b/>
          <w:color w:val="212121"/>
          <w:shd w:val="clear" w:color="auto" w:fill="FFFFFF"/>
        </w:rPr>
      </w:pPr>
      <w:r>
        <w:br/>
      </w:r>
      <w:r w:rsidRPr="00251558">
        <w:rPr>
          <w:rFonts w:ascii="Arial" w:hAnsi="Arial" w:cs="Arial"/>
          <w:b/>
          <w:color w:val="212121"/>
          <w:shd w:val="clear" w:color="auto" w:fill="FFFFFF"/>
        </w:rPr>
        <w:t xml:space="preserve">Інструкція </w:t>
      </w:r>
      <w:r w:rsidRPr="00251558">
        <w:rPr>
          <w:rFonts w:ascii="Arial" w:hAnsi="Arial" w:cs="Arial"/>
          <w:b/>
          <w:color w:val="212121"/>
          <w:shd w:val="clear" w:color="auto" w:fill="FFFFFF"/>
          <w:lang w:val="uk-UA"/>
        </w:rPr>
        <w:t xml:space="preserve">з направлення </w:t>
      </w:r>
      <w:r w:rsidRPr="00251558">
        <w:rPr>
          <w:rFonts w:ascii="Arial" w:hAnsi="Arial" w:cs="Arial"/>
          <w:b/>
          <w:color w:val="212121"/>
          <w:shd w:val="clear" w:color="auto" w:fill="FFFFFF"/>
        </w:rPr>
        <w:t xml:space="preserve">суддів-рефері КМО ФБУ на змагання </w:t>
      </w:r>
      <w:r w:rsidRPr="00251558">
        <w:rPr>
          <w:rFonts w:ascii="Arial" w:hAnsi="Arial" w:cs="Arial"/>
          <w:b/>
          <w:color w:val="212121"/>
          <w:shd w:val="clear" w:color="auto" w:fill="FFFFFF"/>
          <w:lang w:val="uk-UA"/>
        </w:rPr>
        <w:t xml:space="preserve">що </w:t>
      </w:r>
      <w:r w:rsidRPr="00251558">
        <w:rPr>
          <w:rFonts w:ascii="Arial" w:hAnsi="Arial" w:cs="Arial"/>
          <w:b/>
          <w:color w:val="212121"/>
          <w:shd w:val="clear" w:color="auto" w:fill="FFFFFF"/>
        </w:rPr>
        <w:t>проводя</w:t>
      </w:r>
      <w:r w:rsidRPr="00251558">
        <w:rPr>
          <w:rFonts w:ascii="Arial" w:hAnsi="Arial" w:cs="Arial"/>
          <w:b/>
          <w:color w:val="212121"/>
          <w:shd w:val="clear" w:color="auto" w:fill="FFFFFF"/>
          <w:lang w:val="uk-UA"/>
        </w:rPr>
        <w:t>ться</w:t>
      </w:r>
      <w:r w:rsidRPr="00251558">
        <w:rPr>
          <w:rFonts w:ascii="Arial" w:hAnsi="Arial" w:cs="Arial"/>
          <w:b/>
          <w:color w:val="212121"/>
          <w:shd w:val="clear" w:color="auto" w:fill="FFFFFF"/>
        </w:rPr>
        <w:t xml:space="preserve"> Федерацією Боксу України.</w:t>
      </w:r>
    </w:p>
    <w:p w:rsidR="00251558" w:rsidRDefault="00251558" w:rsidP="00251558">
      <w:pPr>
        <w:jc w:val="center"/>
        <w:rPr>
          <w:rFonts w:ascii="Arial" w:hAnsi="Arial" w:cs="Arial"/>
          <w:b/>
          <w:color w:val="212121"/>
          <w:shd w:val="clear" w:color="auto" w:fill="FFFFFF"/>
        </w:rPr>
      </w:pPr>
    </w:p>
    <w:p w:rsidR="00251558" w:rsidRPr="00251558" w:rsidRDefault="00251558" w:rsidP="00251558">
      <w:pPr>
        <w:rPr>
          <w:rFonts w:cstheme="minorHAnsi"/>
          <w:b/>
          <w:sz w:val="26"/>
          <w:szCs w:val="26"/>
        </w:rPr>
      </w:pPr>
    </w:p>
    <w:p w:rsidR="00251558" w:rsidRPr="00251558" w:rsidRDefault="00251558" w:rsidP="00251558">
      <w:pPr>
        <w:rPr>
          <w:rFonts w:cstheme="minorHAnsi"/>
          <w:color w:val="212121"/>
          <w:sz w:val="25"/>
          <w:szCs w:val="25"/>
          <w:shd w:val="clear" w:color="auto" w:fill="FFFFFF"/>
        </w:rPr>
      </w:pPr>
      <w:r w:rsidRPr="00251558">
        <w:rPr>
          <w:rFonts w:cstheme="minorHAnsi"/>
          <w:sz w:val="25"/>
          <w:szCs w:val="25"/>
        </w:rPr>
        <w:br/>
      </w:r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1).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Судді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,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що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знаходяться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в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складі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Київської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Федерації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Боксу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призначаються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на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чемпіонати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, кубки та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всі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офіційні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турніри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України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головним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суддею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з боксу України.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5"/>
          <w:szCs w:val="25"/>
          <w:lang w:val="uk-UA" w:eastAsia="ru-RU"/>
        </w:rPr>
      </w:pPr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>2). Щодо обраного судді-рефері КМО ФБУ приходить лист - виклик з Міністерства Молоді та Спорту України, заздалегідь, як правило за 3-4 тижні до планованих змагань.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5"/>
          <w:szCs w:val="25"/>
          <w:lang w:eastAsia="ru-RU"/>
        </w:rPr>
      </w:pP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5"/>
          <w:szCs w:val="25"/>
          <w:lang w:val="uk-UA" w:eastAsia="ru-RU"/>
        </w:rPr>
      </w:pPr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 xml:space="preserve">3). Секретар КМО ФБУ, а також призначений Суддя-рефері доводить до відома головного суддю з боксу </w:t>
      </w:r>
      <w:proofErr w:type="spellStart"/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>м.Києва</w:t>
      </w:r>
      <w:proofErr w:type="spellEnd"/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>, про своє відрядження.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5"/>
          <w:szCs w:val="25"/>
          <w:lang w:val="uk-UA" w:eastAsia="ru-RU"/>
        </w:rPr>
      </w:pPr>
    </w:p>
    <w:p w:rsid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 w:val="25"/>
          <w:szCs w:val="25"/>
          <w:shd w:val="clear" w:color="auto" w:fill="FFFFFF"/>
        </w:rPr>
      </w:pPr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4).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Якщо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призначений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суддя-рефері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в силу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своїх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особистих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міркувань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та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ситуацій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, не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може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або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не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хоче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їхати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на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змагання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,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що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проводяться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ФБУ, то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він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заздалегідь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, не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пізніше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ніж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за 12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календарних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днів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до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відбуття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, доводить до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відома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головного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суддю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з боксу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м.Києва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, а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також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секретаря КМО ФБУ в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обов'язкових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наступних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3 формах: 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 w:val="25"/>
          <w:szCs w:val="25"/>
          <w:shd w:val="clear" w:color="auto" w:fill="FFFFFF"/>
        </w:rPr>
      </w:pPr>
    </w:p>
    <w:p w:rsid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 w:val="25"/>
          <w:szCs w:val="25"/>
          <w:shd w:val="clear" w:color="auto" w:fill="FFFFFF"/>
        </w:rPr>
      </w:pPr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- в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письмовому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вигляді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на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електронну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пошту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. 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 w:val="25"/>
          <w:szCs w:val="25"/>
          <w:shd w:val="clear" w:color="auto" w:fill="FFFFFF"/>
        </w:rPr>
      </w:pPr>
    </w:p>
    <w:p w:rsid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 w:val="25"/>
          <w:szCs w:val="25"/>
          <w:shd w:val="clear" w:color="auto" w:fill="FFFFFF"/>
        </w:rPr>
      </w:pPr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-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телефонним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дзвінком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. 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 w:val="25"/>
          <w:szCs w:val="25"/>
          <w:shd w:val="clear" w:color="auto" w:fill="FFFFFF"/>
        </w:rPr>
      </w:pP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 w:val="25"/>
          <w:szCs w:val="25"/>
          <w:shd w:val="clear" w:color="auto" w:fill="FFFFFF"/>
        </w:rPr>
      </w:pPr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-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текстовим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повідомленням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через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додатки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WhatsApp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 xml:space="preserve"> і </w:t>
      </w:r>
      <w:proofErr w:type="spellStart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Viber</w:t>
      </w:r>
      <w:proofErr w:type="spellEnd"/>
      <w:r w:rsidRPr="00251558">
        <w:rPr>
          <w:rFonts w:cstheme="minorHAnsi"/>
          <w:color w:val="212121"/>
          <w:sz w:val="25"/>
          <w:szCs w:val="25"/>
          <w:shd w:val="clear" w:color="auto" w:fill="FFFFFF"/>
        </w:rPr>
        <w:t>.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5"/>
          <w:szCs w:val="25"/>
          <w:lang w:val="uk-UA" w:eastAsia="ru-RU"/>
        </w:rPr>
      </w:pP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5"/>
          <w:szCs w:val="25"/>
          <w:lang w:eastAsia="ru-RU"/>
        </w:rPr>
      </w:pPr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 xml:space="preserve">5). Головний суддя з боксу </w:t>
      </w:r>
      <w:proofErr w:type="spellStart"/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>м.Києва</w:t>
      </w:r>
      <w:proofErr w:type="spellEnd"/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 xml:space="preserve"> погоджує з генеральним секретарем і головним суддею з</w:t>
      </w:r>
      <w:r>
        <w:rPr>
          <w:rFonts w:eastAsia="Times New Roman" w:cstheme="minorHAnsi"/>
          <w:color w:val="212121"/>
          <w:sz w:val="25"/>
          <w:szCs w:val="25"/>
          <w:lang w:val="uk-UA" w:eastAsia="ru-RU"/>
        </w:rPr>
        <w:t xml:space="preserve"> боксу України кандидата на заміну </w:t>
      </w:r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 xml:space="preserve">що </w:t>
      </w:r>
      <w:r>
        <w:rPr>
          <w:rFonts w:eastAsia="Times New Roman" w:cstheme="minorHAnsi"/>
          <w:color w:val="212121"/>
          <w:sz w:val="25"/>
          <w:szCs w:val="25"/>
          <w:lang w:val="uk-UA" w:eastAsia="ru-RU"/>
        </w:rPr>
        <w:t xml:space="preserve">не </w:t>
      </w:r>
      <w:r w:rsidRPr="00251558">
        <w:rPr>
          <w:rFonts w:eastAsia="Times New Roman" w:cstheme="minorHAnsi"/>
          <w:color w:val="212121"/>
          <w:sz w:val="25"/>
          <w:szCs w:val="25"/>
          <w:lang w:val="uk-UA" w:eastAsia="ru-RU"/>
        </w:rPr>
        <w:t>поїхав суддю-рефері КМО ФБУ, не пізніше ніж за 7 календарних днів до початку змагань.</w:t>
      </w:r>
    </w:p>
    <w:p w:rsidR="00251558" w:rsidRPr="00251558" w:rsidRDefault="00251558" w:rsidP="0025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ru-RU"/>
        </w:rPr>
      </w:pPr>
    </w:p>
    <w:p w:rsidR="00251558" w:rsidRDefault="00251558" w:rsidP="00251558"/>
    <w:p w:rsidR="00251558" w:rsidRDefault="00251558" w:rsidP="000A175A">
      <w:pPr>
        <w:jc w:val="right"/>
      </w:pPr>
    </w:p>
    <w:p w:rsidR="00F8628F" w:rsidRDefault="00F8628F" w:rsidP="00F8628F">
      <w:pPr>
        <w:jc w:val="right"/>
      </w:pPr>
      <w:r>
        <w:t xml:space="preserve">08.02.2018                                                                </w:t>
      </w:r>
      <w:r w:rsidR="003E3880">
        <w:t xml:space="preserve">                               Г</w:t>
      </w:r>
      <w:r>
        <w:t xml:space="preserve">оловний </w:t>
      </w:r>
      <w:proofErr w:type="spellStart"/>
      <w:r>
        <w:t>суддя</w:t>
      </w:r>
      <w:proofErr w:type="spellEnd"/>
      <w:r>
        <w:rPr>
          <w:lang w:val="uk-UA"/>
        </w:rPr>
        <w:t xml:space="preserve"> </w:t>
      </w:r>
      <w:r>
        <w:t>з боксу г. Киева Мурадов Е.Т.</w:t>
      </w:r>
    </w:p>
    <w:p w:rsidR="00251558" w:rsidRDefault="00251558" w:rsidP="00F8628F"/>
    <w:p w:rsidR="00251558" w:rsidRDefault="00251558" w:rsidP="000A175A">
      <w:pPr>
        <w:jc w:val="right"/>
      </w:pPr>
    </w:p>
    <w:p w:rsidR="00251558" w:rsidRPr="0013105C" w:rsidRDefault="00251558" w:rsidP="000A175A">
      <w:pPr>
        <w:jc w:val="right"/>
      </w:pPr>
      <w:bookmarkStart w:id="0" w:name="_GoBack"/>
      <w:bookmarkEnd w:id="0"/>
    </w:p>
    <w:sectPr w:rsidR="00251558" w:rsidRPr="0013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D"/>
    <w:rsid w:val="000A175A"/>
    <w:rsid w:val="0013105C"/>
    <w:rsid w:val="001A535B"/>
    <w:rsid w:val="00251558"/>
    <w:rsid w:val="003872F9"/>
    <w:rsid w:val="003E3880"/>
    <w:rsid w:val="007110DD"/>
    <w:rsid w:val="008707DE"/>
    <w:rsid w:val="008F2FA3"/>
    <w:rsid w:val="00AA0507"/>
    <w:rsid w:val="00CB5CF9"/>
    <w:rsid w:val="00D818B9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B70E-9497-4284-83D6-545C0339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ZalmanI3</dc:creator>
  <cp:keywords/>
  <dc:description/>
  <cp:lastModifiedBy>ZalmanI3</cp:lastModifiedBy>
  <cp:revision>6</cp:revision>
  <dcterms:created xsi:type="dcterms:W3CDTF">2018-02-08T17:46:00Z</dcterms:created>
  <dcterms:modified xsi:type="dcterms:W3CDTF">2018-11-22T07:12:00Z</dcterms:modified>
</cp:coreProperties>
</file>